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D" w:rsidRPr="002736DD" w:rsidRDefault="002736DD">
      <w:pPr>
        <w:rPr>
          <w:rFonts w:ascii="Century Gothic" w:hAnsi="Century Gothic"/>
          <w:b/>
          <w:sz w:val="32"/>
          <w:szCs w:val="40"/>
        </w:rPr>
      </w:pPr>
      <w:r w:rsidRPr="002736DD">
        <w:rPr>
          <w:rFonts w:ascii="Century Gothic" w:hAnsi="Century Gothic"/>
          <w:b/>
          <w:sz w:val="32"/>
          <w:szCs w:val="40"/>
        </w:rPr>
        <w:t>Sie werden lachen, es geht um den Tod</w:t>
      </w:r>
    </w:p>
    <w:p w:rsidR="002736DD" w:rsidRPr="002736DD" w:rsidRDefault="002736DD">
      <w:pPr>
        <w:rPr>
          <w:rFonts w:ascii="Century Gothic" w:hAnsi="Century Gothic"/>
          <w:b/>
          <w:sz w:val="20"/>
          <w:szCs w:val="40"/>
        </w:rPr>
      </w:pPr>
    </w:p>
    <w:p w:rsidR="005525CF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Das </w:t>
      </w:r>
      <w:r w:rsidR="002736DD" w:rsidRPr="002736DD">
        <w:rPr>
          <w:rFonts w:ascii="Century Gothic" w:hAnsi="Century Gothic"/>
          <w:sz w:val="24"/>
          <w:szCs w:val="40"/>
        </w:rPr>
        <w:t>Theater</w:t>
      </w:r>
      <w:r w:rsidR="008D6838">
        <w:rPr>
          <w:rFonts w:ascii="Century Gothic" w:hAnsi="Century Gothic"/>
          <w:sz w:val="24"/>
          <w:szCs w:val="40"/>
        </w:rPr>
        <w:t>-S</w:t>
      </w:r>
      <w:r w:rsidR="002736DD" w:rsidRPr="002736DD">
        <w:rPr>
          <w:rFonts w:ascii="Century Gothic" w:hAnsi="Century Gothic"/>
          <w:sz w:val="24"/>
          <w:szCs w:val="40"/>
        </w:rPr>
        <w:t>tück</w:t>
      </w:r>
      <w:r w:rsidRPr="002736DD">
        <w:rPr>
          <w:rFonts w:ascii="Century Gothic" w:hAnsi="Century Gothic"/>
          <w:sz w:val="24"/>
          <w:szCs w:val="40"/>
        </w:rPr>
        <w:t xml:space="preserve"> </w:t>
      </w:r>
      <w:r w:rsidR="002736DD" w:rsidRPr="002736DD">
        <w:rPr>
          <w:rFonts w:ascii="Century Gothic" w:hAnsi="Century Gothic"/>
          <w:sz w:val="24"/>
          <w:szCs w:val="40"/>
        </w:rPr>
        <w:t>heißt:</w:t>
      </w:r>
    </w:p>
    <w:p w:rsidR="00907C86" w:rsidRPr="002736DD" w:rsidRDefault="002736DD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„</w:t>
      </w:r>
      <w:r w:rsidR="00907C86" w:rsidRPr="002736DD">
        <w:rPr>
          <w:rFonts w:ascii="Century Gothic" w:hAnsi="Century Gothic"/>
          <w:sz w:val="24"/>
          <w:szCs w:val="40"/>
        </w:rPr>
        <w:t>Sie werden lachen</w:t>
      </w:r>
      <w:r w:rsidRPr="002736DD">
        <w:rPr>
          <w:rFonts w:ascii="Century Gothic" w:hAnsi="Century Gothic"/>
          <w:sz w:val="24"/>
          <w:szCs w:val="40"/>
        </w:rPr>
        <w:t xml:space="preserve">, es geht </w:t>
      </w:r>
      <w:r w:rsidR="00907C86" w:rsidRPr="002736DD">
        <w:rPr>
          <w:rFonts w:ascii="Century Gothic" w:hAnsi="Century Gothic"/>
          <w:sz w:val="24"/>
          <w:szCs w:val="40"/>
        </w:rPr>
        <w:t xml:space="preserve">um den </w:t>
      </w:r>
      <w:r w:rsidRPr="002736DD">
        <w:rPr>
          <w:rFonts w:ascii="Century Gothic" w:hAnsi="Century Gothic"/>
          <w:sz w:val="24"/>
          <w:szCs w:val="40"/>
        </w:rPr>
        <w:t>Tod.“</w:t>
      </w:r>
    </w:p>
    <w:p w:rsidR="00907C86" w:rsidRPr="002736DD" w:rsidRDefault="002736DD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Darum geht es in dem Stück:</w:t>
      </w:r>
    </w:p>
    <w:p w:rsidR="00907C86" w:rsidRPr="002736DD" w:rsidRDefault="002736DD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Alle müssen sterben.</w:t>
      </w:r>
    </w:p>
    <w:p w:rsidR="00907C86" w:rsidRPr="002736DD" w:rsidRDefault="002736DD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Und keiner spricht darüber.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In diese</w:t>
      </w:r>
      <w:r w:rsidR="002736DD" w:rsidRPr="002736DD">
        <w:rPr>
          <w:rFonts w:ascii="Century Gothic" w:hAnsi="Century Gothic"/>
          <w:sz w:val="24"/>
          <w:szCs w:val="40"/>
        </w:rPr>
        <w:t>m</w:t>
      </w:r>
      <w:r w:rsidRPr="002736DD">
        <w:rPr>
          <w:rFonts w:ascii="Century Gothic" w:hAnsi="Century Gothic"/>
          <w:sz w:val="24"/>
          <w:szCs w:val="40"/>
        </w:rPr>
        <w:t xml:space="preserve"> </w:t>
      </w:r>
      <w:r w:rsidR="002736DD" w:rsidRPr="002736DD">
        <w:rPr>
          <w:rFonts w:ascii="Century Gothic" w:hAnsi="Century Gothic"/>
          <w:sz w:val="24"/>
          <w:szCs w:val="40"/>
        </w:rPr>
        <w:t>Theater</w:t>
      </w:r>
      <w:r w:rsidR="008D6838">
        <w:rPr>
          <w:rFonts w:ascii="Century Gothic" w:hAnsi="Century Gothic"/>
          <w:sz w:val="24"/>
          <w:szCs w:val="40"/>
        </w:rPr>
        <w:t>-S</w:t>
      </w:r>
      <w:r w:rsidR="002736DD" w:rsidRPr="002736DD">
        <w:rPr>
          <w:rFonts w:ascii="Century Gothic" w:hAnsi="Century Gothic"/>
          <w:sz w:val="24"/>
          <w:szCs w:val="40"/>
        </w:rPr>
        <w:t xml:space="preserve">tück </w:t>
      </w:r>
      <w:r w:rsidRPr="002736DD">
        <w:rPr>
          <w:rFonts w:ascii="Century Gothic" w:hAnsi="Century Gothic"/>
          <w:sz w:val="24"/>
          <w:szCs w:val="40"/>
        </w:rPr>
        <w:t xml:space="preserve">wird darüber </w:t>
      </w:r>
      <w:r w:rsidR="002736DD" w:rsidRPr="002736DD">
        <w:rPr>
          <w:rFonts w:ascii="Century Gothic" w:hAnsi="Century Gothic"/>
          <w:sz w:val="24"/>
          <w:szCs w:val="40"/>
        </w:rPr>
        <w:t>erzählt.</w:t>
      </w:r>
      <w:r w:rsidRPr="002736DD">
        <w:rPr>
          <w:rFonts w:ascii="Century Gothic" w:hAnsi="Century Gothic"/>
          <w:sz w:val="24"/>
          <w:szCs w:val="40"/>
        </w:rPr>
        <w:t xml:space="preserve"> 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Die </w:t>
      </w:r>
      <w:r w:rsidR="002736DD" w:rsidRPr="002736DD">
        <w:rPr>
          <w:rFonts w:ascii="Century Gothic" w:hAnsi="Century Gothic"/>
          <w:sz w:val="24"/>
          <w:szCs w:val="40"/>
        </w:rPr>
        <w:t>Fragen sind: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Was macht das </w:t>
      </w:r>
      <w:r w:rsidR="002736DD" w:rsidRPr="002736DD">
        <w:rPr>
          <w:rFonts w:ascii="Century Gothic" w:hAnsi="Century Gothic"/>
          <w:sz w:val="24"/>
          <w:szCs w:val="40"/>
        </w:rPr>
        <w:t>Leben schön?</w:t>
      </w:r>
    </w:p>
    <w:p w:rsidR="00907C86" w:rsidRPr="002736DD" w:rsidRDefault="002736DD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Was ist Glück?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Wie will ich sterben</w:t>
      </w:r>
      <w:r w:rsidR="002736DD" w:rsidRPr="002736DD">
        <w:rPr>
          <w:rFonts w:ascii="Century Gothic" w:hAnsi="Century Gothic"/>
          <w:sz w:val="24"/>
          <w:szCs w:val="40"/>
        </w:rPr>
        <w:t>?</w:t>
      </w:r>
      <w:r w:rsidRPr="002736DD">
        <w:rPr>
          <w:rFonts w:ascii="Century Gothic" w:hAnsi="Century Gothic"/>
          <w:sz w:val="24"/>
          <w:szCs w:val="40"/>
        </w:rPr>
        <w:t xml:space="preserve"> 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>Und wo</w:t>
      </w:r>
      <w:r w:rsidR="002736DD" w:rsidRPr="002736DD">
        <w:rPr>
          <w:rFonts w:ascii="Century Gothic" w:hAnsi="Century Gothic"/>
          <w:sz w:val="24"/>
          <w:szCs w:val="40"/>
        </w:rPr>
        <w:t>?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Und was gäbe es auf meiner </w:t>
      </w:r>
      <w:r w:rsidR="002736DD" w:rsidRPr="002736DD">
        <w:rPr>
          <w:rFonts w:ascii="Century Gothic" w:hAnsi="Century Gothic"/>
          <w:sz w:val="24"/>
          <w:szCs w:val="40"/>
        </w:rPr>
        <w:t>Beerdigung</w:t>
      </w:r>
      <w:r w:rsidRPr="002736DD">
        <w:rPr>
          <w:rFonts w:ascii="Century Gothic" w:hAnsi="Century Gothic"/>
          <w:sz w:val="24"/>
          <w:szCs w:val="40"/>
        </w:rPr>
        <w:t xml:space="preserve"> zu essen</w:t>
      </w:r>
      <w:r w:rsidR="002736DD" w:rsidRPr="002736DD">
        <w:rPr>
          <w:rFonts w:ascii="Century Gothic" w:hAnsi="Century Gothic"/>
          <w:sz w:val="24"/>
          <w:szCs w:val="40"/>
        </w:rPr>
        <w:t>?</w:t>
      </w:r>
      <w:r w:rsidRPr="002736DD">
        <w:rPr>
          <w:rFonts w:ascii="Century Gothic" w:hAnsi="Century Gothic"/>
          <w:sz w:val="24"/>
          <w:szCs w:val="40"/>
        </w:rPr>
        <w:t xml:space="preserve"> 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Die </w:t>
      </w:r>
      <w:r w:rsidR="002736DD" w:rsidRPr="002736DD">
        <w:rPr>
          <w:rFonts w:ascii="Century Gothic" w:hAnsi="Century Gothic"/>
          <w:sz w:val="24"/>
          <w:szCs w:val="40"/>
        </w:rPr>
        <w:t>Schau</w:t>
      </w:r>
      <w:r w:rsidR="008D6838">
        <w:rPr>
          <w:rFonts w:ascii="Century Gothic" w:hAnsi="Century Gothic"/>
          <w:sz w:val="24"/>
          <w:szCs w:val="40"/>
        </w:rPr>
        <w:t>-S</w:t>
      </w:r>
      <w:r w:rsidR="002736DD" w:rsidRPr="002736DD">
        <w:rPr>
          <w:rFonts w:ascii="Century Gothic" w:hAnsi="Century Gothic"/>
          <w:sz w:val="24"/>
          <w:szCs w:val="40"/>
        </w:rPr>
        <w:t>pieler</w:t>
      </w:r>
      <w:r w:rsidRPr="002736DD">
        <w:rPr>
          <w:rFonts w:ascii="Century Gothic" w:hAnsi="Century Gothic"/>
          <w:sz w:val="24"/>
          <w:szCs w:val="40"/>
        </w:rPr>
        <w:t xml:space="preserve"> sind </w:t>
      </w:r>
      <w:r w:rsidR="002736DD" w:rsidRPr="002736DD">
        <w:rPr>
          <w:rFonts w:ascii="Century Gothic" w:hAnsi="Century Gothic"/>
          <w:sz w:val="24"/>
          <w:szCs w:val="40"/>
        </w:rPr>
        <w:t>Simone</w:t>
      </w:r>
      <w:r w:rsidRPr="002736DD">
        <w:rPr>
          <w:rFonts w:ascii="Century Gothic" w:hAnsi="Century Gothic"/>
          <w:sz w:val="24"/>
          <w:szCs w:val="40"/>
        </w:rPr>
        <w:t xml:space="preserve"> </w:t>
      </w:r>
      <w:r w:rsidR="002736DD" w:rsidRPr="002736DD">
        <w:rPr>
          <w:rFonts w:ascii="Century Gothic" w:hAnsi="Century Gothic"/>
          <w:sz w:val="24"/>
          <w:szCs w:val="40"/>
        </w:rPr>
        <w:t>Schmitt</w:t>
      </w:r>
      <w:r w:rsidRPr="002736DD">
        <w:rPr>
          <w:rFonts w:ascii="Century Gothic" w:hAnsi="Century Gothic"/>
          <w:sz w:val="24"/>
          <w:szCs w:val="40"/>
        </w:rPr>
        <w:t xml:space="preserve"> und </w:t>
      </w:r>
      <w:r w:rsidR="002736DD" w:rsidRPr="002736DD">
        <w:rPr>
          <w:rFonts w:ascii="Century Gothic" w:hAnsi="Century Gothic"/>
          <w:sz w:val="24"/>
          <w:szCs w:val="40"/>
        </w:rPr>
        <w:t>Christine</w:t>
      </w:r>
      <w:r w:rsidRPr="002736DD">
        <w:rPr>
          <w:rFonts w:ascii="Century Gothic" w:hAnsi="Century Gothic"/>
          <w:sz w:val="24"/>
          <w:szCs w:val="40"/>
        </w:rPr>
        <w:t xml:space="preserve"> </w:t>
      </w:r>
      <w:r w:rsidR="002736DD" w:rsidRPr="002736DD">
        <w:rPr>
          <w:rFonts w:ascii="Century Gothic" w:hAnsi="Century Gothic"/>
          <w:sz w:val="24"/>
          <w:szCs w:val="40"/>
        </w:rPr>
        <w:t>Holzer.</w:t>
      </w:r>
      <w:r w:rsidRPr="002736DD">
        <w:rPr>
          <w:rFonts w:ascii="Century Gothic" w:hAnsi="Century Gothic"/>
          <w:sz w:val="24"/>
          <w:szCs w:val="40"/>
        </w:rPr>
        <w:t xml:space="preserve"> 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Sie spielen was ihnen </w:t>
      </w:r>
      <w:r w:rsidR="002736DD" w:rsidRPr="002736DD">
        <w:rPr>
          <w:rFonts w:ascii="Century Gothic" w:hAnsi="Century Gothic"/>
          <w:sz w:val="24"/>
          <w:szCs w:val="40"/>
        </w:rPr>
        <w:t>gerade</w:t>
      </w:r>
      <w:r w:rsidRPr="002736DD">
        <w:rPr>
          <w:rFonts w:ascii="Century Gothic" w:hAnsi="Century Gothic"/>
          <w:sz w:val="24"/>
          <w:szCs w:val="40"/>
        </w:rPr>
        <w:t xml:space="preserve"> einfällt</w:t>
      </w:r>
      <w:r w:rsidR="002736DD" w:rsidRPr="002736DD">
        <w:rPr>
          <w:rFonts w:ascii="Century Gothic" w:hAnsi="Century Gothic"/>
          <w:sz w:val="24"/>
          <w:szCs w:val="40"/>
        </w:rPr>
        <w:t>.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Jeder </w:t>
      </w:r>
      <w:r w:rsidR="002736DD" w:rsidRPr="002736DD">
        <w:rPr>
          <w:rFonts w:ascii="Century Gothic" w:hAnsi="Century Gothic"/>
          <w:sz w:val="24"/>
          <w:szCs w:val="40"/>
        </w:rPr>
        <w:t>Abend ist anders.</w:t>
      </w:r>
    </w:p>
    <w:p w:rsidR="00907C86" w:rsidRPr="002736DD" w:rsidRDefault="00907C86" w:rsidP="002736DD">
      <w:pPr>
        <w:spacing w:line="360" w:lineRule="auto"/>
        <w:rPr>
          <w:rFonts w:ascii="Century Gothic" w:hAnsi="Century Gothic"/>
          <w:sz w:val="24"/>
          <w:szCs w:val="40"/>
        </w:rPr>
      </w:pPr>
      <w:r w:rsidRPr="002736DD">
        <w:rPr>
          <w:rFonts w:ascii="Century Gothic" w:hAnsi="Century Gothic"/>
          <w:sz w:val="24"/>
          <w:szCs w:val="40"/>
        </w:rPr>
        <w:t xml:space="preserve">Es wird ein witziger </w:t>
      </w:r>
      <w:r w:rsidR="002736DD" w:rsidRPr="002736DD">
        <w:rPr>
          <w:rFonts w:ascii="Century Gothic" w:hAnsi="Century Gothic"/>
          <w:sz w:val="24"/>
          <w:szCs w:val="40"/>
        </w:rPr>
        <w:t>Abend.</w:t>
      </w:r>
      <w:r w:rsidRPr="002736DD">
        <w:rPr>
          <w:rFonts w:ascii="Century Gothic" w:hAnsi="Century Gothic"/>
          <w:sz w:val="24"/>
          <w:szCs w:val="40"/>
        </w:rPr>
        <w:t xml:space="preserve">  </w:t>
      </w:r>
    </w:p>
    <w:sectPr w:rsidR="00907C86" w:rsidRPr="002736DD" w:rsidSect="00552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C86"/>
    <w:rsid w:val="002736DD"/>
    <w:rsid w:val="00497180"/>
    <w:rsid w:val="005525CF"/>
    <w:rsid w:val="008D6838"/>
    <w:rsid w:val="00907C86"/>
    <w:rsid w:val="00926B0B"/>
    <w:rsid w:val="00A25B70"/>
    <w:rsid w:val="00E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5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 Marburg</dc:creator>
  <cp:lastModifiedBy>Celina</cp:lastModifiedBy>
  <cp:revision>3</cp:revision>
  <cp:lastPrinted>2018-09-07T14:50:00Z</cp:lastPrinted>
  <dcterms:created xsi:type="dcterms:W3CDTF">2018-09-06T06:25:00Z</dcterms:created>
  <dcterms:modified xsi:type="dcterms:W3CDTF">2018-09-07T14:50:00Z</dcterms:modified>
</cp:coreProperties>
</file>